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3E36A5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 w:rsidRPr="007A1273"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zadanie 2 – DPBS</w:t>
      </w:r>
      <w:bookmarkStart w:id="0" w:name="_GoBack"/>
      <w:bookmarkEnd w:id="0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9C4A08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8" w:rsidRPr="00124F0A" w:rsidRDefault="00081D71" w:rsidP="001956F4">
            <w:pPr>
              <w:tabs>
                <w:tab w:val="left" w:pos="227"/>
              </w:tabs>
              <w:suppressAutoHyphens/>
              <w:rPr>
                <w:rFonts w:asciiTheme="minorHAnsi" w:hAnsiTheme="minorHAnsi" w:cstheme="minorHAnsi"/>
                <w:sz w:val="24"/>
                <w:szCs w:val="24"/>
              </w:rPr>
            </w:pPr>
            <w:r w:rsidRPr="00081D71">
              <w:rPr>
                <w:rFonts w:asciiTheme="minorHAnsi" w:hAnsiTheme="minorHAnsi" w:cstheme="minorHAnsi"/>
                <w:sz w:val="24"/>
                <w:szCs w:val="24"/>
              </w:rPr>
              <w:t>Roztwór buforu DPBS (</w:t>
            </w:r>
            <w:proofErr w:type="spellStart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>Dulbecco`s</w:t>
            </w:r>
            <w:proofErr w:type="spellEnd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>Phosphate</w:t>
            </w:r>
            <w:proofErr w:type="spellEnd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>Buffered</w:t>
            </w:r>
            <w:proofErr w:type="spellEnd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>Saline</w:t>
            </w:r>
            <w:proofErr w:type="spellEnd"/>
            <w:r w:rsidRPr="00081D71">
              <w:rPr>
                <w:rFonts w:asciiTheme="minorHAnsi" w:hAnsiTheme="minorHAnsi" w:cstheme="minorHAnsi"/>
                <w:sz w:val="24"/>
                <w:szCs w:val="24"/>
              </w:rPr>
              <w:t>, 1x), bez jonów wapnia i magnezu, sterylny, wolny od endotoksyn, odpowiedni do hodowli komórkowej, postać: ciekła, opakowanie 500 ml, termin ważności minimum 24 miesiące, temperatura przechowywania: pokojowa,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081D71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081D71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3E1F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7A1273" w:rsidRDefault="007A1273" w:rsidP="007A1273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24F0A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605DF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709" w:hanging="709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lastRenderedPageBreak/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-284" w:firstLine="284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7A1273">
      <w:pPr>
        <w:numPr>
          <w:ilvl w:val="0"/>
          <w:numId w:val="2"/>
        </w:numPr>
        <w:spacing w:line="276" w:lineRule="auto"/>
        <w:ind w:hanging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161802" w:rsidRDefault="00CE2E98" w:rsidP="00CE2E98">
      <w:pPr>
        <w:pStyle w:val="Akapitzlist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12 m-</w:t>
      </w:r>
      <w:proofErr w:type="spellStart"/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cy</w:t>
      </w:r>
      <w:proofErr w:type="spellEnd"/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387" w:rsidRDefault="00396387" w:rsidP="00256662">
      <w:pPr>
        <w:spacing w:after="0" w:line="240" w:lineRule="auto"/>
      </w:pPr>
      <w:r>
        <w:separator/>
      </w:r>
    </w:p>
  </w:endnote>
  <w:endnote w:type="continuationSeparator" w:id="0">
    <w:p w:rsidR="00396387" w:rsidRDefault="00396387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77B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387" w:rsidRDefault="00396387" w:rsidP="00256662">
      <w:pPr>
        <w:spacing w:after="0" w:line="240" w:lineRule="auto"/>
      </w:pPr>
      <w:r>
        <w:separator/>
      </w:r>
    </w:p>
  </w:footnote>
  <w:footnote w:type="continuationSeparator" w:id="0">
    <w:p w:rsidR="00396387" w:rsidRDefault="00396387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6A5" w:rsidRDefault="003E36A5" w:rsidP="003E36A5">
    <w:pPr>
      <w:tabs>
        <w:tab w:val="left" w:pos="5970"/>
      </w:tabs>
      <w:spacing w:after="0" w:line="276" w:lineRule="auto"/>
      <w:jc w:val="both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SPECYFIKACJA ASORTYMENTOWO-CENOWA   dot. sukcesywnych dostaw przez okres 12 miesięcy odczynników do badań in vitro dla Zakładu Radiofarmacji i Obrazowania Laboratoryjnego PET- Narodowego Instytutu Onkologii im. Marii Skłodowskiej – Curie - Państwowego Instytutu Badawczego Oddział w Gliwicach. </w:t>
    </w:r>
  </w:p>
  <w:p w:rsidR="00092CFB" w:rsidRPr="0075295C" w:rsidRDefault="003E36A5" w:rsidP="003E36A5">
    <w:pPr>
      <w:pStyle w:val="Nagwek"/>
      <w:spacing w:line="276" w:lineRule="auto"/>
      <w:rPr>
        <w:rFonts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2 do zapytania DZ/DZ-072-</w:t>
    </w:r>
    <w:r w:rsidR="00A1677B">
      <w:rPr>
        <w:rFonts w:asciiTheme="minorHAnsi" w:eastAsiaTheme="minorHAnsi" w:hAnsiTheme="minorHAnsi" w:cstheme="minorHAnsi"/>
        <w:b/>
        <w:sz w:val="24"/>
        <w:szCs w:val="24"/>
      </w:rPr>
      <w:t>56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81D71"/>
    <w:rsid w:val="000906F1"/>
    <w:rsid w:val="00092CFB"/>
    <w:rsid w:val="00110F05"/>
    <w:rsid w:val="00113148"/>
    <w:rsid w:val="00117651"/>
    <w:rsid w:val="00124F0A"/>
    <w:rsid w:val="001512EC"/>
    <w:rsid w:val="00156B5F"/>
    <w:rsid w:val="001605DF"/>
    <w:rsid w:val="00161CEF"/>
    <w:rsid w:val="001956F4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96387"/>
    <w:rsid w:val="003E3170"/>
    <w:rsid w:val="003E36A5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57B60"/>
    <w:rsid w:val="0056148F"/>
    <w:rsid w:val="005D73FC"/>
    <w:rsid w:val="005E715A"/>
    <w:rsid w:val="005F0300"/>
    <w:rsid w:val="00651A7F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1677B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30EFF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70E7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56A5B-DD0D-426A-B69C-944F7B3E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3157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Ewa Stelmach</cp:lastModifiedBy>
  <cp:revision>23</cp:revision>
  <cp:lastPrinted>2026-03-05T07:09:00Z</cp:lastPrinted>
  <dcterms:created xsi:type="dcterms:W3CDTF">2025-12-19T13:22:00Z</dcterms:created>
  <dcterms:modified xsi:type="dcterms:W3CDTF">2026-03-05T07:09:00Z</dcterms:modified>
</cp:coreProperties>
</file>